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33"/>
        <w:gridCol w:w="1367"/>
        <w:gridCol w:w="750"/>
        <w:gridCol w:w="783"/>
        <w:gridCol w:w="3481"/>
        <w:gridCol w:w="945"/>
        <w:gridCol w:w="4591"/>
      </w:tblGrid>
      <w:tr w14:paraId="1B19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05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B7787">
            <w:pPr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"/>
              </w:rPr>
              <w:t>附件1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 xml:space="preserve"> </w:t>
            </w:r>
          </w:p>
          <w:p w14:paraId="1FCB4F76"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六安城市建设投资有限公司2026年度公开招聘工作人员基本情况一览表</w:t>
            </w:r>
          </w:p>
        </w:tc>
      </w:tr>
      <w:tr w14:paraId="34A3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829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岗位编号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A3C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招聘单位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D06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01CA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招聘人数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28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00DB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BDC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2244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其他要求</w:t>
            </w:r>
          </w:p>
        </w:tc>
      </w:tr>
      <w:tr w14:paraId="2DBD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860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JT001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111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六安市交通基础设施建设投资有限公司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6418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经营管理部副部长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0942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BC24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0615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本科：0201经济学类、1202工商管理类、1206物流管理与工程类</w:t>
            </w:r>
          </w:p>
          <w:p w14:paraId="531DA809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研究生：0202应用经济学、1202工商管理、1256工程管理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F96B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40周岁及以下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3AAF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中共党员。具有5年及以上商业地产运营管理经验（其中至少2年及以上中层管理经验）。</w:t>
            </w:r>
          </w:p>
        </w:tc>
      </w:tr>
      <w:tr w14:paraId="60DC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683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ST001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1CF7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六安市水务投资有限公司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6AB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投资管理岗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E83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F51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569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本科：0201经济学类、1202工商管理类、0810土木类、0828建筑类</w:t>
            </w:r>
          </w:p>
          <w:p w14:paraId="0D1BF8CF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研究生：0202应用经济学、1202工商管理、0814土木工程、0813建筑学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EA1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38周岁及以下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C274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具有3年及以上新能源行业工作经验，参与过新能源工程项目（包括不限于全周期管理、现场质量、安全、进度控制等相关工作经历）。</w:t>
            </w:r>
          </w:p>
        </w:tc>
      </w:tr>
      <w:tr w14:paraId="52DE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BC63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SC001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828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六安市施工图审查有限公司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F92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综合管理岗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BD0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EEA5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87F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本科：0501中国语言文学类、0503新闻传播学类、0301法学类、1202工商管理类</w:t>
            </w:r>
          </w:p>
          <w:p w14:paraId="4BE083F9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研究生：0501中国语言文学、0503新闻传播学、0301法学、1202工商管理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824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38周岁及以下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AE4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中共党员。具有5年及以上工作经验。</w:t>
            </w:r>
          </w:p>
        </w:tc>
      </w:tr>
      <w:tr w14:paraId="2472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4020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GH001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37D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安徽省皋合城市运营管理有限公司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46A2A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人事专员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846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E40D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9CA1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本科：1202工商管理类</w:t>
            </w:r>
          </w:p>
          <w:p w14:paraId="1BAC6FE1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研究生：1202工商管理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7F8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38周岁及以下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E7A6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持有中级经济师（人力资源管理）证书。</w:t>
            </w:r>
          </w:p>
        </w:tc>
      </w:tr>
      <w:tr w14:paraId="5B20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1B4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GH002</w:t>
            </w: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E8E9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348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市场专员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2E91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978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36A7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本科：0201经济学类、1202工商管理类、0810土木类、0828建筑类</w:t>
            </w:r>
          </w:p>
          <w:p w14:paraId="391C30E2"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研究生：0202应用经济学、1202工商管理、0814土木工程、0813建筑学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D3F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38周岁及以下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649">
            <w:pPr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具有3年及以上市场招投标相关工作经验。</w:t>
            </w:r>
          </w:p>
        </w:tc>
      </w:tr>
      <w:tr w14:paraId="49DD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B5A1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合计</w:t>
            </w:r>
          </w:p>
        </w:tc>
        <w:tc>
          <w:tcPr>
            <w:tcW w:w="10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A81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5</w:t>
            </w:r>
          </w:p>
        </w:tc>
      </w:tr>
    </w:tbl>
    <w:p w14:paraId="3221A2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2026-04-16T11:23:31Z</dcterms:created>
  <dc:creator>admin</dc:creator>
  <cp:lastModifiedBy>张辉</cp:lastModifiedBy>
  <dcterms:modified xsi:type="dcterms:W3CDTF">2026-04-16T11:24:01Z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eyJoZGlkIjoiYzM3ZDg3OTIxNWRlMjBkYzk3NjNkMzVkYWI3ZjE2YWIiLCJ1c2VySWQiOiIxNTc0MjEwOTY3In0=</vt:lpwstr>
  </property>
  <property fmtid="{D5CDD505-2E9C-101B-9397-08002B2CF9AE}" pid="4" name="ICV">
    <vt:lpwstr>4CE0CC98C7C84A54994D6A5DA5A54974_12</vt:lpwstr>
  </property>
</Properties>
</file>